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</w:rPr>
        <w:drawing>
          <wp:inline distB="114300" distT="114300" distL="114300" distR="114300">
            <wp:extent cx="1292300" cy="27955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2300" cy="2795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="240" w:lineRule="auto"/>
        <w:jc w:val="center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32"/>
          <w:szCs w:val="32"/>
          <w:rtl w:val="0"/>
        </w:rPr>
        <w:t xml:space="preserve">EUROPIANO CONGRESS CÓRDOBA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19"/>
          <w:szCs w:val="19"/>
          <w:rtl w:val="0"/>
        </w:rPr>
        <w:t xml:space="preserve">16 al 18 de abril de 2027  ·  Córdoba, España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left"/>
        <w:rPr>
          <w:rFonts w:ascii="Century Gothic" w:cs="Century Gothic" w:eastAsia="Century Gothic" w:hAnsi="Century Gothic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6"/>
          <w:szCs w:val="26"/>
          <w:rtl w:val="0"/>
        </w:rPr>
        <w:t xml:space="preserve">Dossier de actividades para acompañantes durante el congreso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EUROPIANO CONGRESS CÓRDOBA 2027 Actividades para acompañantes</w:t>
      </w:r>
    </w:p>
    <w:p w:rsidR="00000000" w:rsidDel="00000000" w:rsidP="00000000" w:rsidRDefault="00000000" w:rsidRPr="00000000" w14:paraId="00000009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Jueves 15 de abril</w:t>
      </w:r>
    </w:p>
    <w:p w:rsidR="00000000" w:rsidDel="00000000" w:rsidP="00000000" w:rsidRDefault="00000000" w:rsidRPr="00000000" w14:paraId="0000000B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Cocktail de bienvenida — 19:00 h. Recepción oficial del congreso.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Acto de apertura para congresistas y acompañantes, y entrega de acreditaciones.</w:t>
      </w:r>
    </w:p>
    <w:p w:rsidR="00000000" w:rsidDel="00000000" w:rsidP="00000000" w:rsidRDefault="00000000" w:rsidRPr="00000000" w14:paraId="0000000C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Viernes 16 de abril — mañana</w:t>
      </w:r>
    </w:p>
    <w:p w:rsidR="00000000" w:rsidDel="00000000" w:rsidP="00000000" w:rsidRDefault="00000000" w:rsidRPr="00000000" w14:paraId="0000000E">
      <w:pPr>
        <w:spacing w:after="240" w:before="240" w:lineRule="auto"/>
        <w:ind w:firstLine="141.73228346456682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Bus turístico (48 h) + visita a patios — 9:30–18:00 h</w:t>
      </w:r>
    </w:p>
    <w:p w:rsidR="00000000" w:rsidDel="00000000" w:rsidP="00000000" w:rsidRDefault="00000000" w:rsidRPr="00000000" w14:paraId="0000000F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Salida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0000"/>
          <w:sz w:val="20"/>
          <w:szCs w:val="20"/>
          <w:rtl w:val="0"/>
        </w:rPr>
        <w:t xml:space="preserve">línea roja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(parada 16, Puente Romano) /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ff"/>
          <w:sz w:val="20"/>
          <w:szCs w:val="20"/>
          <w:rtl w:val="0"/>
        </w:rPr>
        <w:t xml:space="preserve">línea azul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(parada 1, Alcázar).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Dos rutas en autobús descapotable (Córdoba Íntima y Córdoba Panorámica) con billete de 48 h, visita guiada a pie por la Judería (18:00 h, 1 h, en español e inglés) e incluye acceso a patios de San Basilio y Palacio de Viana.</w:t>
      </w:r>
    </w:p>
    <w:p w:rsidR="00000000" w:rsidDel="00000000" w:rsidP="00000000" w:rsidRDefault="00000000" w:rsidRPr="00000000" w14:paraId="00000010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Palacio de Viana (patios) — incluido en el billete de bus Horario: lunes 10–15 h; martes a sábado 10–19 h; domingo 10–15 h. Parada 5, línea azul.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Palacio nobiliario del s. XV con doce patios ajardinados. Solo se accede a los patios; el interior del palacio no está incluido.</w:t>
      </w:r>
    </w:p>
    <w:p w:rsidR="00000000" w:rsidDel="00000000" w:rsidP="00000000" w:rsidRDefault="00000000" w:rsidRPr="00000000" w14:paraId="00000011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Patios de San Basilio — incluido en el billete de bus Horario: miércoles a lunes, 10:30 h. San Basilio, 40.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Patios populares del barrio homónimo, representativos de la tradición cordobesa de flor y cerámica, especialmente vistosos en primavera.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Viernes 16 de abril — tarde</w:t>
      </w:r>
    </w:p>
    <w:p w:rsidR="00000000" w:rsidDel="00000000" w:rsidP="00000000" w:rsidRDefault="00000000" w:rsidRPr="00000000" w14:paraId="00000013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Visita libre con el bus turístico a distintas paradas de las líneas rojas o azules hasta las 18:30.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Viernes 16 de abril — noche</w:t>
      </w:r>
    </w:p>
    <w:p w:rsidR="00000000" w:rsidDel="00000000" w:rsidP="00000000" w:rsidRDefault="00000000" w:rsidRPr="00000000" w14:paraId="00000015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Cena — 21h.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Lugar por determinar.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Sábado 17 de abril — mañana</w:t>
      </w:r>
    </w:p>
    <w:p w:rsidR="00000000" w:rsidDel="00000000" w:rsidP="00000000" w:rsidRDefault="00000000" w:rsidRPr="00000000" w14:paraId="00000018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Medina Azahara — Visita guiada por el complejo monumental</w:t>
      </w:r>
    </w:p>
    <w:p w:rsidR="00000000" w:rsidDel="00000000" w:rsidP="00000000" w:rsidRDefault="00000000" w:rsidRPr="00000000" w14:paraId="00000019">
      <w:pPr>
        <w:spacing w:after="240" w:before="240" w:lin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9:00 h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Vamos en bus hasta la zona monumental. </w:t>
      </w:r>
    </w:p>
    <w:p w:rsidR="00000000" w:rsidDel="00000000" w:rsidP="00000000" w:rsidRDefault="00000000" w:rsidRPr="00000000" w14:paraId="0000001A">
      <w:pPr>
        <w:spacing w:after="240" w:before="240" w:lin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10:00 h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en el monumento, duración aprox. 3 h </w:t>
      </w:r>
    </w:p>
    <w:p w:rsidR="00000000" w:rsidDel="00000000" w:rsidP="00000000" w:rsidRDefault="00000000" w:rsidRPr="00000000" w14:paraId="0000001B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Ciudad palatina califal (s. X), declarada Patrimonio de la Humanidad por la UNESCO en 2018, mandada construir por Abd al-Rahman III a 8 km de Córdoba. Exhibe decoración de ataurique y un espectacular Salón Rico con arcos de mármol policromo.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Sábado 17 de abril — tarde</w:t>
      </w:r>
    </w:p>
    <w:p w:rsidR="00000000" w:rsidDel="00000000" w:rsidP="00000000" w:rsidRDefault="00000000" w:rsidRPr="00000000" w14:paraId="0000001D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Mezquita-Catedral de Córdoba — 15:30–17:30 h.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Monumento cumbre de la arquitectura andalusí (s. VIII–X), con catedral renacentista enclavada en su interior tras la Reconquista. Patrimonio de la Humanidad UNESCO.</w:t>
      </w:r>
    </w:p>
    <w:p w:rsidR="00000000" w:rsidDel="00000000" w:rsidP="00000000" w:rsidRDefault="00000000" w:rsidRPr="00000000" w14:paraId="0000001E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Concierto en el Auditorio del Conservatorio Profesional de Música — 19 h.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Concierto en las instalaciones del Conservatorio Profesional, en el auditorio recientemente renovado, con aforo para 300 personas.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Sábado 17 de abril — noche</w:t>
      </w:r>
    </w:p>
    <w:p w:rsidR="00000000" w:rsidDel="00000000" w:rsidP="00000000" w:rsidRDefault="00000000" w:rsidRPr="00000000" w14:paraId="00000020">
      <w:pPr>
        <w:spacing w:after="240" w:before="240" w:lineRule="auto"/>
        <w:ind w:left="141.73228346456682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Cena de fraternidad - Bodegas Campos — 21 h.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Cena en una de las bodegas centenarias más famosas de la Ciudad de Córdoba disfrutando de la riqueza gastronómica de la provincia.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