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1292300" cy="27955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2300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32"/>
          <w:szCs w:val="32"/>
          <w:rtl w:val="0"/>
        </w:rPr>
        <w:t xml:space="preserve">EUROPIANO CONGRESS CÓRDOBA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sz w:val="19"/>
          <w:szCs w:val="19"/>
        </w:rPr>
      </w:pP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16 - 18 April 2027  ·  Córdoba, Spain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6"/>
          <w:szCs w:val="26"/>
          <w:rtl w:val="0"/>
        </w:rPr>
        <w:t xml:space="preserve">Dossier of activities for accompanying persons during the congress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EUROPIANO CONGRESS CÓRDOBA 2027 Activities for accompanying persons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Thursday 15 April - evening</w:t>
      </w:r>
    </w:p>
    <w:p w:rsidR="00000000" w:rsidDel="00000000" w:rsidP="00000000" w:rsidRDefault="00000000" w:rsidRPr="00000000" w14:paraId="0000000C">
      <w:pPr>
        <w:spacing w:after="240" w:before="240" w:lineRule="auto"/>
        <w:ind w:left="283.46456692913375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Welcome cocktail — 7:00 PM.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Official congress reception.  Welcome cocktail for congress participants and their guests, and distribution of accreditation badges.</w:t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Friday 16 April — morning  </w:t>
      </w:r>
    </w:p>
    <w:p w:rsidR="00000000" w:rsidDel="00000000" w:rsidP="00000000" w:rsidRDefault="00000000" w:rsidRPr="00000000" w14:paraId="0000000F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Tourist Bus (Ticket validity: 48 hours) — 9:30 AM–6:30 PM.</w:t>
      </w:r>
    </w:p>
    <w:p w:rsidR="00000000" w:rsidDel="00000000" w:rsidP="00000000" w:rsidRDefault="00000000" w:rsidRPr="00000000" w14:paraId="0000001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Departure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0000"/>
          <w:sz w:val="20"/>
          <w:szCs w:val="20"/>
          <w:rtl w:val="0"/>
        </w:rPr>
        <w:t xml:space="preserve">red line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(Stop 16, Römerbrücke) /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0"/>
          <w:szCs w:val="20"/>
          <w:rtl w:val="0"/>
        </w:rPr>
        <w:t xml:space="preserve">blue line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(Stop 1, Alcázar).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Two routes with open double-decker bus (Intimate Córdoba and Panoramic Córdoba) with 48-hour ticket, guided walking tour through the Jewish Quarter (6:00 PM, 1 hour, in Spanish and English) with access to the Courtyards of San Basilio and the Viana Palace. </w:t>
      </w:r>
    </w:p>
    <w:p w:rsidR="00000000" w:rsidDel="00000000" w:rsidP="00000000" w:rsidRDefault="00000000" w:rsidRPr="00000000" w14:paraId="00000011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Patios de San Basilio — Courtyards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Opening hours: Wednesday to Monday, 10:30 AM. San Basilio, 40, </w:t>
      </w:r>
      <w:r w:rsidDel="00000000" w:rsidR="00000000" w:rsidRPr="00000000">
        <w:rPr>
          <w:rFonts w:ascii="Century Gothic" w:cs="Century Gothic" w:eastAsia="Century Gothic" w:hAnsi="Century Gothic"/>
          <w:color w:val="ff0000"/>
          <w:sz w:val="20"/>
          <w:szCs w:val="20"/>
          <w:rtl w:val="0"/>
        </w:rPr>
        <w:t xml:space="preserve">red line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Popular courtyards of the neighborhood of the same name, representative of the Cordoban tradition of flowers and ceramics, particularly impressive in spring. </w:t>
      </w:r>
    </w:p>
    <w:p w:rsidR="00000000" w:rsidDel="00000000" w:rsidP="00000000" w:rsidRDefault="00000000" w:rsidRPr="00000000" w14:paraId="00000013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Palacio de Viana — Courtyards included in the bus ticket.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Opening hours: Monday 10 AM – 3 PM; Tuesday to Saturday 10 AM – 7 PM; Sunday 10 AM – 3 PM. Stop 5,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0"/>
          <w:szCs w:val="20"/>
          <w:rtl w:val="0"/>
        </w:rPr>
        <w:t xml:space="preserve">blue line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Fifteenth-century aristocratic palace with twelve landscaped courtyards. Only the courtyards are accessible; the palace interior is not included.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Friday 16 April — afternoon </w:t>
      </w:r>
    </w:p>
    <w:p w:rsidR="00000000" w:rsidDel="00000000" w:rsidP="00000000" w:rsidRDefault="00000000" w:rsidRPr="00000000" w14:paraId="00000015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Free tour on the tourist bus at various stops on the red or blue lines until 6:30 PM.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Friday 16 April — evening</w:t>
      </w:r>
    </w:p>
    <w:p w:rsidR="00000000" w:rsidDel="00000000" w:rsidP="00000000" w:rsidRDefault="00000000" w:rsidRPr="00000000" w14:paraId="00000017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Dinner — 9:00 PM.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Venue to be determined. 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Saturday, April 17 — morning</w:t>
      </w:r>
    </w:p>
    <w:p w:rsidR="00000000" w:rsidDel="00000000" w:rsidP="00000000" w:rsidRDefault="00000000" w:rsidRPr="00000000" w14:paraId="0000001A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Medina Azahara — Guided tour of the archaeological site</w:t>
      </w:r>
    </w:p>
    <w:p w:rsidR="00000000" w:rsidDel="00000000" w:rsidP="00000000" w:rsidRDefault="00000000" w:rsidRPr="00000000" w14:paraId="0000001B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At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9:00 AM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we travel by bus to the archaeological quarter.</w:t>
      </w:r>
    </w:p>
    <w:p w:rsidR="00000000" w:rsidDel="00000000" w:rsidP="00000000" w:rsidRDefault="00000000" w:rsidRPr="00000000" w14:paraId="0000001C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At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10:00 AM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at the site, duration approximately 3 hours.</w:t>
      </w:r>
    </w:p>
    <w:p w:rsidR="00000000" w:rsidDel="00000000" w:rsidP="00000000" w:rsidRDefault="00000000" w:rsidRPr="00000000" w14:paraId="0000001D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The caliphal palace city (10th century), declared a UNESCO World Heritage Site in 2018, was built by Abd al-Rahman III 8 km from Córdoba. It impresses with its ataurique decorations and a spectacular Salón Rico with arches of multicolored marble.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Saturday, April 17 — afternoon</w:t>
      </w:r>
    </w:p>
    <w:p w:rsidR="00000000" w:rsidDel="00000000" w:rsidP="00000000" w:rsidRDefault="00000000" w:rsidRPr="00000000" w14:paraId="0000001F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Mezquita-Cathedral of Córdoba — 4:00 PM–6:00 PM.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 masterpiece of Andalusian architecture (8th–10th centuries), within which a cathedral in Renaissance style was built after the conquest. UNESCO World Heritage Site.</w:t>
      </w:r>
    </w:p>
    <w:p w:rsidR="00000000" w:rsidDel="00000000" w:rsidP="00000000" w:rsidRDefault="00000000" w:rsidRPr="00000000" w14:paraId="0000002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Concert at the Professional Music Conservatory Auditorium – 7:00 PM.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Concert in the facilities of the Professional Music Conservatory in the recently renovated concert hall with a capacity of 300 seats.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Saturday, April 17 — evening </w:t>
      </w:r>
    </w:p>
    <w:p w:rsidR="00000000" w:rsidDel="00000000" w:rsidP="00000000" w:rsidRDefault="00000000" w:rsidRPr="00000000" w14:paraId="0000002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Gala Dinner at Bodegas Campos — 9:00 PM.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Dinner at one of the city of Córdoba's most famous centuries-old wineries, where you can enjoy the culinary delicacies of the province.</w:t>
      </w:r>
    </w:p>
    <w:sectPr>
      <w:pgSz w:h="16834" w:w="11909" w:orient="portrait"/>
      <w:pgMar w:bottom="1238.438320209976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